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E120" w14:textId="77777777" w:rsidR="00B74222" w:rsidRDefault="00B74222"/>
    <w:p w14:paraId="2D36D311" w14:textId="77777777" w:rsidR="00B74222" w:rsidRDefault="00B74222"/>
    <w:p w14:paraId="1CB3A59F" w14:textId="77777777" w:rsidR="00B74222" w:rsidRDefault="00B74222"/>
    <w:p w14:paraId="31F2FDDB" w14:textId="7B05E14C" w:rsidR="004065AD" w:rsidRDefault="00B74222">
      <w:r>
        <w:t>Lorsque l’on souhaite joindre un client au domaine, cela va impliquer la mise en œuvre d’une requête DNS pour faire la correspondance entre l’adresse IP et le poste.</w:t>
      </w:r>
    </w:p>
    <w:p w14:paraId="5FA85AFB" w14:textId="6558E978" w:rsidR="00B74222" w:rsidRDefault="00B74222">
      <w:r>
        <w:t xml:space="preserve">En conséquence, la requête sera redirigée vers le contrôleur de domaine. </w:t>
      </w:r>
    </w:p>
    <w:p w14:paraId="72F4C470" w14:textId="77777777" w:rsidR="00B74222" w:rsidRDefault="00B74222"/>
    <w:p w14:paraId="3464B557" w14:textId="7A02EC59" w:rsidR="00BC5806" w:rsidRDefault="00BC5806">
      <w:r>
        <w:t>Un domaine est un ensemble d’objets regroupés au sein d’une base LDAP. Ces objets appartiennent à différente classe (utilisateurs, groupe, unité d’organisation, etc…).</w:t>
      </w:r>
    </w:p>
    <w:p w14:paraId="64FDE384" w14:textId="3A7E4225" w:rsidR="00BC5806" w:rsidRDefault="00BC5806">
      <w:r>
        <w:t>Remarque : Le plus souvent, tous ces objets sont regroupés au sein d’unité d’organisation représentant le schéma de votre annuaire LDAP.</w:t>
      </w:r>
    </w:p>
    <w:p w14:paraId="748ADC27" w14:textId="6BDC1922" w:rsidR="00734D82" w:rsidRDefault="00734D82">
      <w:r>
        <w:t xml:space="preserve">Un domaine offre les avantages suivants : </w:t>
      </w:r>
    </w:p>
    <w:p w14:paraId="75FC6D28" w14:textId="776DA2FA" w:rsidR="00734D82" w:rsidRDefault="00734D82" w:rsidP="00734D82">
      <w:pPr>
        <w:pStyle w:val="Paragraphedeliste"/>
        <w:numPr>
          <w:ilvl w:val="0"/>
          <w:numId w:val="1"/>
        </w:numPr>
      </w:pPr>
      <w:r>
        <w:t>Une base centralisée d’utilisateurs de groupes et d’ordinateurs</w:t>
      </w:r>
    </w:p>
    <w:p w14:paraId="234F7964" w14:textId="6E389527" w:rsidR="00734D82" w:rsidRDefault="00734D82" w:rsidP="00734D82">
      <w:pPr>
        <w:pStyle w:val="Paragraphedeliste"/>
        <w:numPr>
          <w:ilvl w:val="0"/>
          <w:numId w:val="1"/>
        </w:numPr>
      </w:pPr>
      <w:r>
        <w:t>L’annuaire contient toutes les informations relatives aux objets</w:t>
      </w:r>
    </w:p>
    <w:p w14:paraId="2066A085" w14:textId="66390F05" w:rsidR="00734D82" w:rsidRDefault="00734D82" w:rsidP="00734D82">
      <w:pPr>
        <w:pStyle w:val="Paragraphedeliste"/>
        <w:numPr>
          <w:ilvl w:val="0"/>
          <w:numId w:val="1"/>
        </w:numPr>
      </w:pPr>
      <w:r>
        <w:t xml:space="preserve">Ouverture de session </w:t>
      </w:r>
      <w:r>
        <w:t>uniques par utilisateurs</w:t>
      </w:r>
    </w:p>
    <w:p w14:paraId="30CE6206" w14:textId="0A37BD12" w:rsidR="00734D82" w:rsidRDefault="00610CC5" w:rsidP="00734D82">
      <w:pPr>
        <w:pStyle w:val="Paragraphedeliste"/>
        <w:numPr>
          <w:ilvl w:val="0"/>
          <w:numId w:val="1"/>
        </w:numPr>
      </w:pPr>
      <w:r>
        <w:t xml:space="preserve">Chaque contrôleur de domaine contient une copie de l’annuaire </w:t>
      </w:r>
    </w:p>
    <w:p w14:paraId="6B4079A7" w14:textId="6BDBDC02" w:rsidR="00610CC5" w:rsidRDefault="00610CC5" w:rsidP="00734D82">
      <w:pPr>
        <w:pStyle w:val="Paragraphedeliste"/>
        <w:numPr>
          <w:ilvl w:val="0"/>
          <w:numId w:val="1"/>
        </w:numPr>
      </w:pPr>
      <w:r>
        <w:t>Administration et gestion de la sécurité centralisée</w:t>
      </w:r>
    </w:p>
    <w:p w14:paraId="090BE5AB" w14:textId="77777777" w:rsidR="00610CC5" w:rsidRDefault="00610CC5" w:rsidP="00610CC5"/>
    <w:p w14:paraId="35AD4DEE" w14:textId="77777777" w:rsidR="00957573" w:rsidRDefault="00610CC5" w:rsidP="00610CC5">
      <w:r>
        <w:t xml:space="preserve">Du domaine de base (gtr.com) on ajoute deux sous-domaines </w:t>
      </w:r>
    </w:p>
    <w:p w14:paraId="05E996B1" w14:textId="77777777" w:rsidR="00957573" w:rsidRDefault="00957573" w:rsidP="00957573">
      <w:pPr>
        <w:pStyle w:val="Paragraphedeliste"/>
        <w:numPr>
          <w:ilvl w:val="0"/>
          <w:numId w:val="1"/>
        </w:numPr>
      </w:pPr>
      <w:r>
        <w:t>France.gtr.com</w:t>
      </w:r>
    </w:p>
    <w:p w14:paraId="16DB395C" w14:textId="77777777" w:rsidR="00957573" w:rsidRDefault="00957573" w:rsidP="00957573">
      <w:pPr>
        <w:pStyle w:val="Paragraphedeliste"/>
        <w:numPr>
          <w:ilvl w:val="0"/>
          <w:numId w:val="1"/>
        </w:numPr>
      </w:pPr>
      <w:r>
        <w:t>Quebec.gtr.com</w:t>
      </w:r>
    </w:p>
    <w:p w14:paraId="288267BA" w14:textId="77777777" w:rsidR="00957573" w:rsidRDefault="00957573" w:rsidP="00957573"/>
    <w:p w14:paraId="7C3E33B9" w14:textId="4914E420" w:rsidR="00610CC5" w:rsidRDefault="00957573" w:rsidP="00957573">
      <w:r>
        <w:t>Ce type de configuration se présente lorsqu’une entreprise détient plusieurs succursales, une en France et l’une au Québec notamment France.gtr.com et Québec.gtr.com. On appelle généralement ces sous-domaines des domines enfants.</w:t>
      </w:r>
    </w:p>
    <w:p w14:paraId="78EE99D4" w14:textId="77777777" w:rsidR="00957573" w:rsidRDefault="00957573" w:rsidP="00957573"/>
    <w:p w14:paraId="626E963E" w14:textId="2C833ABC" w:rsidR="00957573" w:rsidRDefault="00957573" w:rsidP="00957573">
      <w:r>
        <w:t xml:space="preserve">Les domaines </w:t>
      </w:r>
      <w:r w:rsidR="002E18B9">
        <w:t>d’un même arbre</w:t>
      </w:r>
      <w:r>
        <w:t xml:space="preserve"> </w:t>
      </w:r>
      <w:r w:rsidR="002E18B9">
        <w:t>qui partagent</w:t>
      </w:r>
      <w:r>
        <w:t xml:space="preserve"> un espace de nom contigu et hiérarchique. </w:t>
      </w:r>
    </w:p>
    <w:p w14:paraId="34265E48" w14:textId="77777777" w:rsidR="002E18B9" w:rsidRDefault="002E18B9" w:rsidP="00957573"/>
    <w:p w14:paraId="5B86F88F" w14:textId="018987A1" w:rsidR="002E18B9" w:rsidRDefault="002E18B9" w:rsidP="00957573">
      <w:r>
        <w:t>11) Une forêt c’est un ensemble d’arbre. EN conséquence, une foret un regroupement</w:t>
      </w:r>
    </w:p>
    <w:p w14:paraId="6D6320A6" w14:textId="77777777" w:rsidR="002E18B9" w:rsidRDefault="002E18B9" w:rsidP="00957573">
      <w:r>
        <w:t>Ces arbres sont indépendants et distincts bien qu’elle soit dans la même forêt.</w:t>
      </w:r>
    </w:p>
    <w:p w14:paraId="44AFC99B" w14:textId="4E043132" w:rsidR="00DF482A" w:rsidRDefault="002E18B9" w:rsidP="00957573">
      <w:r>
        <w:t>Ainsi le domaine principal gtr.com et ses deux sous domaines France.gtr.com et québec.gtr.com représentent une for</w:t>
      </w:r>
      <w:r w:rsidR="00DF482A">
        <w:t>ê</w:t>
      </w:r>
      <w:r>
        <w:t>t</w:t>
      </w:r>
      <w:r w:rsidR="00DF482A">
        <w:t>.</w:t>
      </w:r>
    </w:p>
    <w:p w14:paraId="4AC2378C" w14:textId="77777777" w:rsidR="00DF482A" w:rsidRDefault="00DF482A">
      <w:r>
        <w:t xml:space="preserve"> 12) Une relation d’approbation est un lien de confiance (Trust Relationship) établi entre deux domaines AD voir même entre deux forêts.</w:t>
      </w:r>
    </w:p>
    <w:p w14:paraId="13B50707" w14:textId="4A247C98" w:rsidR="00B74222" w:rsidRDefault="00DF482A">
      <w:r>
        <w:t>Ces relations permettront de faciliter l’accès aux ressources (logiciels partagés, données partagés, …)</w:t>
      </w:r>
    </w:p>
    <w:p w14:paraId="6D53F062" w14:textId="5D5A10BF" w:rsidR="00DF482A" w:rsidRDefault="00DF482A">
      <w:r>
        <w:lastRenderedPageBreak/>
        <w:t xml:space="preserve">Ce dispositif permet de mutualiser les accès bien que les domaines disposent d’une base </w:t>
      </w:r>
      <w:r w:rsidR="00D13384">
        <w:t>d’annuaire LDAP</w:t>
      </w:r>
      <w:r>
        <w:t xml:space="preserve"> différente. </w:t>
      </w:r>
    </w:p>
    <w:p w14:paraId="6FF49124" w14:textId="59C497A3" w:rsidR="00D13384" w:rsidRDefault="00D13384">
      <w:r>
        <w:t>Les relations d’approbation peuvent s’avérer utiles dans divers cas de figure :</w:t>
      </w:r>
    </w:p>
    <w:p w14:paraId="4846E144" w14:textId="776C8E6D" w:rsidR="00D13384" w:rsidRDefault="00D13384" w:rsidP="00D13384">
      <w:pPr>
        <w:pStyle w:val="Paragraphedeliste"/>
        <w:numPr>
          <w:ilvl w:val="0"/>
          <w:numId w:val="1"/>
        </w:numPr>
      </w:pPr>
      <w:r>
        <w:t xml:space="preserve">Une entreprise qui possède plusieurs filiales </w:t>
      </w:r>
    </w:p>
    <w:p w14:paraId="20B2FFE1" w14:textId="3A3507D3" w:rsidR="00D13384" w:rsidRDefault="00D13384" w:rsidP="00D13384">
      <w:pPr>
        <w:pStyle w:val="Paragraphedeliste"/>
        <w:numPr>
          <w:ilvl w:val="0"/>
          <w:numId w:val="1"/>
        </w:numPr>
      </w:pPr>
      <w:r>
        <w:t xml:space="preserve">Une entreprise multinationale qui scindera sa structure en plusieurs </w:t>
      </w:r>
    </w:p>
    <w:sectPr w:rsidR="00D133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21FE" w14:textId="77777777" w:rsidR="00A45BBF" w:rsidRDefault="00A45BBF" w:rsidP="00B74222">
      <w:pPr>
        <w:spacing w:after="0" w:line="240" w:lineRule="auto"/>
      </w:pPr>
      <w:r>
        <w:separator/>
      </w:r>
    </w:p>
  </w:endnote>
  <w:endnote w:type="continuationSeparator" w:id="0">
    <w:p w14:paraId="476C47E7" w14:textId="77777777" w:rsidR="00A45BBF" w:rsidRDefault="00A45BBF" w:rsidP="00B7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1696" w14:textId="77777777" w:rsidR="00A45BBF" w:rsidRDefault="00A45BBF" w:rsidP="00B74222">
      <w:pPr>
        <w:spacing w:after="0" w:line="240" w:lineRule="auto"/>
      </w:pPr>
      <w:r>
        <w:separator/>
      </w:r>
    </w:p>
  </w:footnote>
  <w:footnote w:type="continuationSeparator" w:id="0">
    <w:p w14:paraId="0059140B" w14:textId="77777777" w:rsidR="00A45BBF" w:rsidRDefault="00A45BBF" w:rsidP="00B7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3221" w14:textId="18B77186" w:rsidR="00B74222" w:rsidRPr="00B74222" w:rsidRDefault="00B74222" w:rsidP="00B74222">
    <w:pPr>
      <w:pStyle w:val="En-tte"/>
      <w:jc w:val="center"/>
      <w:rPr>
        <w:b/>
        <w:bCs/>
        <w:sz w:val="48"/>
        <w:szCs w:val="48"/>
      </w:rPr>
    </w:pPr>
    <w:r w:rsidRPr="00B74222">
      <w:rPr>
        <w:b/>
        <w:bCs/>
        <w:sz w:val="48"/>
        <w:szCs w:val="48"/>
      </w:rPr>
      <w:t>ANNUAIRE LDAP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E0481"/>
    <w:multiLevelType w:val="hybridMultilevel"/>
    <w:tmpl w:val="FA7E489E"/>
    <w:lvl w:ilvl="0" w:tplc="D6564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808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22"/>
    <w:rsid w:val="002E18B9"/>
    <w:rsid w:val="004065AD"/>
    <w:rsid w:val="005E713E"/>
    <w:rsid w:val="00610CC5"/>
    <w:rsid w:val="00734D82"/>
    <w:rsid w:val="0084680B"/>
    <w:rsid w:val="00957573"/>
    <w:rsid w:val="00A45BBF"/>
    <w:rsid w:val="00B74222"/>
    <w:rsid w:val="00BC5806"/>
    <w:rsid w:val="00D13384"/>
    <w:rsid w:val="00D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4A0D"/>
  <w15:chartTrackingRefBased/>
  <w15:docId w15:val="{0966E011-2A19-41FA-ABE9-69C4A9D4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4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222"/>
  </w:style>
  <w:style w:type="paragraph" w:styleId="Pieddepage">
    <w:name w:val="footer"/>
    <w:basedOn w:val="Normal"/>
    <w:link w:val="PieddepageCar"/>
    <w:uiPriority w:val="99"/>
    <w:unhideWhenUsed/>
    <w:rsid w:val="00B74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4222"/>
  </w:style>
  <w:style w:type="paragraph" w:styleId="Paragraphedeliste">
    <w:name w:val="List Paragraph"/>
    <w:basedOn w:val="Normal"/>
    <w:uiPriority w:val="34"/>
    <w:qFormat/>
    <w:rsid w:val="0073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Blondeau</dc:creator>
  <cp:keywords/>
  <dc:description/>
  <cp:lastModifiedBy>Joan Blondeau</cp:lastModifiedBy>
  <cp:revision>4</cp:revision>
  <dcterms:created xsi:type="dcterms:W3CDTF">2024-02-28T14:55:00Z</dcterms:created>
  <dcterms:modified xsi:type="dcterms:W3CDTF">2024-02-28T15:53:00Z</dcterms:modified>
</cp:coreProperties>
</file>