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7803" w:rsidRPr="00E87803" w:rsidRDefault="00E87803" w:rsidP="00E87803">
      <w:pPr>
        <w:jc w:val="center"/>
        <w:rPr>
          <w:color w:val="FF0000"/>
          <w:sz w:val="36"/>
          <w:szCs w:val="36"/>
        </w:rPr>
      </w:pPr>
      <w:r w:rsidRPr="00E87803">
        <w:rPr>
          <w:color w:val="FF0000"/>
          <w:sz w:val="36"/>
          <w:szCs w:val="36"/>
        </w:rPr>
        <w:t>TD n°1</w:t>
      </w:r>
    </w:p>
    <w:p w:rsidR="00E87803" w:rsidRDefault="00E87803"/>
    <w:p w:rsidR="00E87803" w:rsidRPr="00E87803" w:rsidRDefault="00E87803" w:rsidP="00E8780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E87803">
        <w:rPr>
          <w:sz w:val="28"/>
          <w:szCs w:val="28"/>
        </w:rPr>
        <w:t>Il s’agit d’une opération consistante à créer des données sur un support de stockage (bande magnétique, ....</w:t>
      </w:r>
    </w:p>
    <w:p w:rsidR="00E87803" w:rsidRPr="00E87803" w:rsidRDefault="00E87803" w:rsidP="00E87803">
      <w:pPr>
        <w:pStyle w:val="Paragraphedeliste"/>
        <w:rPr>
          <w:sz w:val="28"/>
          <w:szCs w:val="28"/>
        </w:rPr>
      </w:pPr>
      <w:r w:rsidRPr="00E87803">
        <w:rPr>
          <w:sz w:val="28"/>
          <w:szCs w:val="28"/>
        </w:rPr>
        <w:t xml:space="preserve">Cette réplication d’informations est stockée pour une utilisation </w:t>
      </w:r>
    </w:p>
    <w:p w:rsidR="00E87803" w:rsidRPr="00E87803" w:rsidRDefault="00E87803" w:rsidP="00E87803">
      <w:pPr>
        <w:pStyle w:val="Paragraphedeliste"/>
        <w:rPr>
          <w:sz w:val="28"/>
          <w:szCs w:val="28"/>
        </w:rPr>
      </w:pPr>
      <w:r w:rsidRPr="00E87803">
        <w:rPr>
          <w:sz w:val="28"/>
          <w:szCs w:val="28"/>
        </w:rPr>
        <w:t xml:space="preserve">Dans le cas </w:t>
      </w:r>
      <w:proofErr w:type="spellStart"/>
      <w:r w:rsidRPr="00E87803">
        <w:rPr>
          <w:sz w:val="28"/>
          <w:szCs w:val="28"/>
        </w:rPr>
        <w:t>ou</w:t>
      </w:r>
      <w:proofErr w:type="spellEnd"/>
      <w:r w:rsidRPr="00E87803">
        <w:rPr>
          <w:sz w:val="28"/>
          <w:szCs w:val="28"/>
        </w:rPr>
        <w:t xml:space="preserve"> l’originale serait supprimer volontairement o</w:t>
      </w:r>
      <w:r>
        <w:rPr>
          <w:sz w:val="28"/>
          <w:szCs w:val="28"/>
        </w:rPr>
        <w:t xml:space="preserve">u </w:t>
      </w:r>
      <w:r w:rsidRPr="00E87803">
        <w:rPr>
          <w:sz w:val="28"/>
          <w:szCs w:val="28"/>
        </w:rPr>
        <w:t>involontairement</w:t>
      </w:r>
    </w:p>
    <w:p w:rsidR="00E87803" w:rsidRDefault="00E87803" w:rsidP="00E87803">
      <w:pPr>
        <w:pStyle w:val="Paragraphedeliste"/>
        <w:rPr>
          <w:sz w:val="28"/>
          <w:szCs w:val="28"/>
        </w:rPr>
      </w:pPr>
      <w:r w:rsidRPr="00E87803">
        <w:rPr>
          <w:sz w:val="28"/>
          <w:szCs w:val="28"/>
        </w:rPr>
        <w:t xml:space="preserve">Dans la plupart des cas, la source correspond à des données enregistrées sur des disques dur par exemple : des fichiers, des répertoires, des bases de données, … </w:t>
      </w:r>
    </w:p>
    <w:p w:rsidR="00E87803" w:rsidRDefault="00F574DE" w:rsidP="00E87803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Restaurer c’est une opération qui consiste à reconstruire des données originales à partir d’une copie de sauvegarde ou d’archivage. Ce concept regroupe la préparation et la recopie proprement dit des données.</w:t>
      </w:r>
    </w:p>
    <w:p w:rsidR="00FD6691" w:rsidRDefault="00CB281D" w:rsidP="00E87803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Certaines actions supplémentaires</w:t>
      </w:r>
      <w:r w:rsidR="00FD6691">
        <w:rPr>
          <w:sz w:val="28"/>
          <w:szCs w:val="28"/>
        </w:rPr>
        <w:t xml:space="preserve"> sont parfois nécessaires pour rendre </w:t>
      </w:r>
      <w:r>
        <w:rPr>
          <w:sz w:val="28"/>
          <w:szCs w:val="28"/>
        </w:rPr>
        <w:t>les données exploitables (ex : cryptage &gt; décryptage des données).</w:t>
      </w:r>
    </w:p>
    <w:p w:rsidR="00CB281D" w:rsidRDefault="00CB281D" w:rsidP="00E87803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La destination </w:t>
      </w:r>
      <w:r w:rsidR="00796519">
        <w:rPr>
          <w:sz w:val="28"/>
          <w:szCs w:val="28"/>
        </w:rPr>
        <w:t xml:space="preserve">est généralement une partition, un disque dur ou une unité de stockage sur lequel les données d’origine </w:t>
      </w:r>
      <w:r w:rsidR="00724E75">
        <w:rPr>
          <w:sz w:val="28"/>
          <w:szCs w:val="28"/>
        </w:rPr>
        <w:t>avaient</w:t>
      </w:r>
      <w:r w:rsidR="00796519">
        <w:rPr>
          <w:sz w:val="28"/>
          <w:szCs w:val="28"/>
        </w:rPr>
        <w:t xml:space="preserve"> été stocké.</w:t>
      </w:r>
    </w:p>
    <w:p w:rsidR="00724E75" w:rsidRDefault="00724E75" w:rsidP="00E87803">
      <w:pPr>
        <w:pStyle w:val="Paragraphedeliste"/>
        <w:rPr>
          <w:sz w:val="28"/>
          <w:szCs w:val="28"/>
        </w:rPr>
      </w:pPr>
    </w:p>
    <w:p w:rsidR="00724E75" w:rsidRPr="00724E75" w:rsidRDefault="00724E75" w:rsidP="00724E75">
      <w:pPr>
        <w:pStyle w:val="Paragraphedeliste"/>
        <w:numPr>
          <w:ilvl w:val="0"/>
          <w:numId w:val="1"/>
        </w:numPr>
      </w:pPr>
      <w:r>
        <w:rPr>
          <w:sz w:val="28"/>
          <w:szCs w:val="28"/>
        </w:rPr>
        <w:t>La disponibilité des données désigne la probabilité que ce service soit en bon état de fonctionnement à un instant donnée</w:t>
      </w:r>
    </w:p>
    <w:p w:rsidR="00724E75" w:rsidRDefault="00724E75" w:rsidP="00724E75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Remarque : pour se faire, plusieurs dispositifs peuvent être mis en œuvre : redondance des services ou des systèmes, du stockage des informations du réseau. </w:t>
      </w:r>
    </w:p>
    <w:p w:rsidR="002E352C" w:rsidRDefault="002E352C" w:rsidP="00724E75">
      <w:pPr>
        <w:pStyle w:val="Paragraphedeliste"/>
        <w:rPr>
          <w:sz w:val="28"/>
          <w:szCs w:val="28"/>
        </w:rPr>
      </w:pPr>
    </w:p>
    <w:p w:rsidR="002E352C" w:rsidRDefault="00724E75" w:rsidP="00724E75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La disponibilité des données est l’un des principaux rôles d’un système d’information à savoir mette les données à la disposition des utilisateurs à tout instant. Tous les éléments d’un réseau d’ordinateur visent à accomplir ce rôle.</w:t>
      </w:r>
    </w:p>
    <w:p w:rsidR="00724E75" w:rsidRDefault="002E352C" w:rsidP="00724E75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Remarque : </w:t>
      </w:r>
      <w:r w:rsidR="00724E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différente technologie sont utilisés pour assurer que les données sont </w:t>
      </w:r>
      <w:r w:rsidR="008A4CFC">
        <w:rPr>
          <w:sz w:val="28"/>
          <w:szCs w:val="28"/>
        </w:rPr>
        <w:t>accessibles</w:t>
      </w:r>
      <w:r>
        <w:rPr>
          <w:sz w:val="28"/>
          <w:szCs w:val="28"/>
        </w:rPr>
        <w:t xml:space="preserve"> de façon permanentes et sécurisées : DAS, NAS, SAN, RAID. </w:t>
      </w:r>
    </w:p>
    <w:p w:rsidR="008A4CFC" w:rsidRDefault="008A4CFC" w:rsidP="00724E75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Pour assurer la disponibilité des données tout en réduisant les risques, il importe de considérer deux questions :</w:t>
      </w:r>
    </w:p>
    <w:p w:rsidR="008A4CFC" w:rsidRPr="008A4CFC" w:rsidRDefault="008A4CFC" w:rsidP="008A4CFC">
      <w:pPr>
        <w:pStyle w:val="Paragraphedeliste"/>
        <w:numPr>
          <w:ilvl w:val="0"/>
          <w:numId w:val="2"/>
        </w:numPr>
      </w:pPr>
      <w:r>
        <w:rPr>
          <w:sz w:val="28"/>
          <w:szCs w:val="28"/>
        </w:rPr>
        <w:t>La nécessité de pouvoir les récupérer aux besoins</w:t>
      </w:r>
    </w:p>
    <w:p w:rsidR="008A4CFC" w:rsidRPr="004A7E05" w:rsidRDefault="008A4CFC" w:rsidP="008A4CFC">
      <w:pPr>
        <w:pStyle w:val="Paragraphedeliste"/>
        <w:numPr>
          <w:ilvl w:val="0"/>
          <w:numId w:val="2"/>
        </w:numPr>
      </w:pPr>
      <w:r>
        <w:rPr>
          <w:sz w:val="28"/>
          <w:szCs w:val="28"/>
        </w:rPr>
        <w:t xml:space="preserve">L’importance des copies de secours pour éviter des pertes de données qui pourrait occasionner des défailles du SI. </w:t>
      </w:r>
    </w:p>
    <w:p w:rsidR="004A7E05" w:rsidRPr="00BE7E24" w:rsidRDefault="004A7E05" w:rsidP="00BE7E24">
      <w:pPr>
        <w:ind w:left="720"/>
        <w:rPr>
          <w:sz w:val="28"/>
          <w:szCs w:val="28"/>
        </w:rPr>
      </w:pPr>
      <w:r w:rsidRPr="00BE7E24">
        <w:rPr>
          <w:sz w:val="28"/>
          <w:szCs w:val="28"/>
        </w:rPr>
        <w:lastRenderedPageBreak/>
        <w:t>IL est toutefois primordial de conserver l’intégrité de ses données. Pour se faire, seuls les usagers qui auront à utiliser les données dans la réalisation d</w:t>
      </w:r>
      <w:r w:rsidR="001F4E6C" w:rsidRPr="00BE7E24">
        <w:rPr>
          <w:sz w:val="28"/>
          <w:szCs w:val="28"/>
        </w:rPr>
        <w:t>ans le</w:t>
      </w:r>
      <w:r w:rsidRPr="00BE7E24">
        <w:rPr>
          <w:sz w:val="28"/>
          <w:szCs w:val="28"/>
        </w:rPr>
        <w:t xml:space="preserve"> cadre de leur activité professionnelle devrait y avoir </w:t>
      </w:r>
      <w:r w:rsidR="001F4E6C" w:rsidRPr="00BE7E24">
        <w:rPr>
          <w:sz w:val="28"/>
          <w:szCs w:val="28"/>
        </w:rPr>
        <w:t xml:space="preserve">accès. Cet accès peut être </w:t>
      </w:r>
      <w:proofErr w:type="spellStart"/>
      <w:r w:rsidR="001F4E6C" w:rsidRPr="00BE7E24">
        <w:rPr>
          <w:sz w:val="28"/>
          <w:szCs w:val="28"/>
        </w:rPr>
        <w:t>accorder</w:t>
      </w:r>
      <w:proofErr w:type="spellEnd"/>
      <w:r w:rsidR="001F4E6C" w:rsidRPr="00BE7E24">
        <w:rPr>
          <w:sz w:val="28"/>
          <w:szCs w:val="28"/>
        </w:rPr>
        <w:t xml:space="preserve"> par le recourt des mots de passe ou peut-être uniquement par des personnes qui ont été nommé en fonction de leurs compétences.</w:t>
      </w:r>
    </w:p>
    <w:p w:rsidR="005A07FC" w:rsidRPr="005A07FC" w:rsidRDefault="005A07FC" w:rsidP="005A07FC">
      <w:pPr>
        <w:rPr>
          <w:sz w:val="28"/>
          <w:szCs w:val="28"/>
        </w:rPr>
      </w:pPr>
    </w:p>
    <w:p w:rsidR="001F4E6C" w:rsidRDefault="005A07FC" w:rsidP="005A07F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 tant qu’administrateur il est indispensable d’imaginer le pire systématiquement. Mais il est néanmoins rationnel de prendre en compte t</w:t>
      </w:r>
      <w:r w:rsidR="00BE7E24">
        <w:rPr>
          <w:sz w:val="28"/>
          <w:szCs w:val="28"/>
        </w:rPr>
        <w:t>o</w:t>
      </w:r>
      <w:r>
        <w:rPr>
          <w:sz w:val="28"/>
          <w:szCs w:val="28"/>
        </w:rPr>
        <w:t>utes les éventualités pouvant conduire à la perte totale</w:t>
      </w:r>
      <w:r w:rsidR="00BE7E24" w:rsidRPr="00BE7E24">
        <w:rPr>
          <w:sz w:val="28"/>
          <w:szCs w:val="28"/>
        </w:rPr>
        <w:t xml:space="preserve"> </w:t>
      </w:r>
      <w:r w:rsidR="00BE7E24">
        <w:rPr>
          <w:sz w:val="28"/>
          <w:szCs w:val="28"/>
        </w:rPr>
        <w:t>ou partiel</w:t>
      </w:r>
      <w:r>
        <w:rPr>
          <w:sz w:val="28"/>
          <w:szCs w:val="28"/>
        </w:rPr>
        <w:t>, temporaire</w:t>
      </w:r>
      <w:r w:rsidR="00BE7E24">
        <w:rPr>
          <w:sz w:val="28"/>
          <w:szCs w:val="28"/>
        </w:rPr>
        <w:t xml:space="preserve"> ou définitive des informations de l’entreprise.</w:t>
      </w:r>
    </w:p>
    <w:p w:rsidR="00BE7E24" w:rsidRDefault="00BE7E24" w:rsidP="00BE7E24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Voir cours :</w:t>
      </w:r>
    </w:p>
    <w:p w:rsidR="00BE7E24" w:rsidRDefault="00BE7E24" w:rsidP="00BE7E24">
      <w:pPr>
        <w:pStyle w:val="Paragraphedeliste"/>
        <w:rPr>
          <w:sz w:val="28"/>
          <w:szCs w:val="28"/>
        </w:rPr>
      </w:pPr>
    </w:p>
    <w:p w:rsidR="00BE7E24" w:rsidRDefault="00BE7E24" w:rsidP="00BE7E24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Quels types de sauvegarde ?</w:t>
      </w:r>
    </w:p>
    <w:p w:rsidR="00BE7E24" w:rsidRDefault="00BE7E24" w:rsidP="00BE7E24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Ou se trouve les données ?</w:t>
      </w:r>
    </w:p>
    <w:p w:rsidR="00BE7E24" w:rsidRDefault="00BE7E24" w:rsidP="00BE7E24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Quel sera la quantité des données ?</w:t>
      </w:r>
    </w:p>
    <w:p w:rsidR="00BE7E24" w:rsidRDefault="00BE7E24" w:rsidP="00BE7E24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Quel type de logiciel utilisé ?</w:t>
      </w:r>
    </w:p>
    <w:p w:rsidR="00BE7E24" w:rsidRDefault="00BE7E24" w:rsidP="00BE7E24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Quel support choisir ?</w:t>
      </w:r>
    </w:p>
    <w:p w:rsidR="00BE7E24" w:rsidRDefault="00BE7E24" w:rsidP="00BE7E24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Quelle est la fréquence de sauvegarde nécessaire pour chaque </w:t>
      </w:r>
      <w:r w:rsidR="009619A0">
        <w:rPr>
          <w:sz w:val="28"/>
          <w:szCs w:val="28"/>
        </w:rPr>
        <w:t>type de donnée</w:t>
      </w:r>
      <w:r>
        <w:rPr>
          <w:sz w:val="28"/>
          <w:szCs w:val="28"/>
        </w:rPr>
        <w:t> ?</w:t>
      </w:r>
    </w:p>
    <w:p w:rsidR="009619A0" w:rsidRDefault="009619A0" w:rsidP="009619A0"/>
    <w:p w:rsidR="009619A0" w:rsidRDefault="009619A0" w:rsidP="009619A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 document 1 met en </w:t>
      </w:r>
      <w:proofErr w:type="spellStart"/>
      <w:r>
        <w:rPr>
          <w:sz w:val="28"/>
          <w:szCs w:val="28"/>
        </w:rPr>
        <w:t>exerne</w:t>
      </w:r>
      <w:proofErr w:type="spellEnd"/>
      <w:r>
        <w:rPr>
          <w:sz w:val="28"/>
          <w:szCs w:val="28"/>
        </w:rPr>
        <w:t xml:space="preserve">… une sauvegarde incrémentale associée à une totale qui se décline de la façon suivante. </w:t>
      </w:r>
    </w:p>
    <w:p w:rsidR="009619A0" w:rsidRDefault="009619A0" w:rsidP="009619A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Des sauvegardes incrémentales quotidienne à une sauvegarde totale hebdomadaire qui se fait en fin de semaine. Des lors, la sauvegarde incrémentielle ne prend en </w:t>
      </w:r>
      <w:proofErr w:type="spellStart"/>
      <w:r>
        <w:rPr>
          <w:sz w:val="28"/>
          <w:szCs w:val="28"/>
        </w:rPr>
        <w:t>comte</w:t>
      </w:r>
      <w:proofErr w:type="spellEnd"/>
      <w:r>
        <w:rPr>
          <w:sz w:val="28"/>
          <w:szCs w:val="28"/>
        </w:rPr>
        <w:t xml:space="preserve"> que les données qui ont été modifiés ; alors que la seconde stratégie de sauvegarde associe à une sauvegarde différentiel quotidienne… sauf que toutes données qui a été modifié lors de cette sauvegarde partiel participeront aux prochaines sauvegardes différentielles. </w:t>
      </w:r>
    </w:p>
    <w:p w:rsidR="009619A0" w:rsidRDefault="009619A0" w:rsidP="009619A0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Pour conclure, la sauvegarde différentielle est cumulative. </w:t>
      </w:r>
    </w:p>
    <w:p w:rsidR="00525D8A" w:rsidRDefault="009619A0" w:rsidP="00525D8A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Observations : à partir du moment où l’entreprise utilise de plus en plus de postes nomades donc très souvent déconnectés du réseau (LAN), il est souhaitable d’opérer des sauvegardes à distance ou en ligne (Cloud </w:t>
      </w:r>
      <w:proofErr w:type="spellStart"/>
      <w:r>
        <w:rPr>
          <w:sz w:val="28"/>
          <w:szCs w:val="28"/>
        </w:rPr>
        <w:t>computing</w:t>
      </w:r>
      <w:proofErr w:type="spellEnd"/>
      <w:r>
        <w:rPr>
          <w:sz w:val="28"/>
          <w:szCs w:val="28"/>
        </w:rPr>
        <w:t xml:space="preserve">). On peut donc associer à des sauvegardes locales des </w:t>
      </w:r>
      <w:r>
        <w:rPr>
          <w:sz w:val="28"/>
          <w:szCs w:val="28"/>
        </w:rPr>
        <w:lastRenderedPageBreak/>
        <w:t xml:space="preserve">sauvegardes à distance. Ce type de sauvegarde est sécurisé et généralement confier à un prestataire extérieur. </w:t>
      </w:r>
    </w:p>
    <w:p w:rsidR="00525D8A" w:rsidRDefault="00525D8A" w:rsidP="00525D8A">
      <w:pPr>
        <w:pStyle w:val="Paragraphedeliste"/>
        <w:rPr>
          <w:sz w:val="28"/>
          <w:szCs w:val="28"/>
        </w:rPr>
      </w:pPr>
    </w:p>
    <w:p w:rsidR="009619A0" w:rsidRDefault="00525D8A" w:rsidP="00525D8A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Pour la première stratégie de sauvegarde donc incrémentale, il est conseillé de </w:t>
      </w:r>
      <w:r w:rsidR="009619A0" w:rsidRPr="00525D8A">
        <w:rPr>
          <w:sz w:val="28"/>
          <w:szCs w:val="28"/>
        </w:rPr>
        <w:t xml:space="preserve"> </w:t>
      </w:r>
    </w:p>
    <w:p w:rsidR="00415707" w:rsidRPr="00A4439A" w:rsidRDefault="00415707" w:rsidP="00A4439A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A4439A">
        <w:rPr>
          <w:sz w:val="28"/>
          <w:szCs w:val="28"/>
        </w:rPr>
        <w:t>Dans le cas d’une stratégie de sauvegarde associant une complète à une différentielle pour récupérer les données à la suite d’un crash en date du mercredi soir, il faut d’abord restaurer la dernière sauvegarde complète, puis, restaurer la dernière sauvegarde différentielle du mardi.</w:t>
      </w:r>
    </w:p>
    <w:p w:rsidR="00415707" w:rsidRDefault="00415707" w:rsidP="00415707">
      <w:pPr>
        <w:rPr>
          <w:sz w:val="28"/>
          <w:szCs w:val="28"/>
        </w:rPr>
      </w:pPr>
      <w:r>
        <w:rPr>
          <w:sz w:val="28"/>
          <w:szCs w:val="28"/>
        </w:rPr>
        <w:t>Alors que dans le cadre d’une stratégie de sauvegarde regroupant une totale à une incrémentale pour récupérer les données suite à un crash datant du mercredi soir, il faut tout d’abord restaurer la dernière sauvegarde totale, puis restaurer successivement les sauvegardes incrémentales en date du mardi.</w:t>
      </w:r>
    </w:p>
    <w:p w:rsidR="00A4439A" w:rsidRDefault="00AE150F" w:rsidP="00A4439A">
      <w:pPr>
        <w:pStyle w:val="Paragraphedeliste"/>
        <w:numPr>
          <w:ilvl w:val="0"/>
          <w:numId w:val="3"/>
        </w:numPr>
      </w:pPr>
      <w:r>
        <w:t xml:space="preserve"> </w:t>
      </w:r>
    </w:p>
    <w:p w:rsidR="00AE150F" w:rsidRDefault="00AE150F" w:rsidP="00AE150F"/>
    <w:tbl>
      <w:tblPr>
        <w:tblStyle w:val="Grilledutableau"/>
        <w:tblW w:w="10391" w:type="dxa"/>
        <w:tblInd w:w="-349" w:type="dxa"/>
        <w:tblLook w:val="04A0" w:firstRow="1" w:lastRow="0" w:firstColumn="1" w:lastColumn="0" w:noHBand="0" w:noVBand="1"/>
      </w:tblPr>
      <w:tblGrid>
        <w:gridCol w:w="3463"/>
        <w:gridCol w:w="3464"/>
        <w:gridCol w:w="3464"/>
      </w:tblGrid>
      <w:tr w:rsidR="00AE150F" w:rsidTr="00AE150F">
        <w:trPr>
          <w:trHeight w:val="692"/>
        </w:trPr>
        <w:tc>
          <w:tcPr>
            <w:tcW w:w="3463" w:type="dxa"/>
          </w:tcPr>
          <w:p w:rsidR="00AE150F" w:rsidRDefault="00AE150F" w:rsidP="00AE150F">
            <w:pPr>
              <w:jc w:val="center"/>
            </w:pPr>
            <w:r>
              <w:t>TYPES</w:t>
            </w:r>
          </w:p>
        </w:tc>
        <w:tc>
          <w:tcPr>
            <w:tcW w:w="3464" w:type="dxa"/>
          </w:tcPr>
          <w:p w:rsidR="00AE150F" w:rsidRDefault="00AE150F" w:rsidP="00AE150F">
            <w:pPr>
              <w:jc w:val="center"/>
            </w:pPr>
            <w:r>
              <w:t>AVANTAGES</w:t>
            </w:r>
          </w:p>
        </w:tc>
        <w:tc>
          <w:tcPr>
            <w:tcW w:w="3464" w:type="dxa"/>
          </w:tcPr>
          <w:p w:rsidR="00AE150F" w:rsidRDefault="00AE150F" w:rsidP="00AE150F">
            <w:pPr>
              <w:jc w:val="center"/>
            </w:pPr>
            <w:r>
              <w:t>INCONVÉNIENTS</w:t>
            </w:r>
          </w:p>
        </w:tc>
      </w:tr>
      <w:tr w:rsidR="00AE150F" w:rsidTr="00AE150F">
        <w:trPr>
          <w:trHeight w:val="692"/>
        </w:trPr>
        <w:tc>
          <w:tcPr>
            <w:tcW w:w="3463" w:type="dxa"/>
          </w:tcPr>
          <w:p w:rsidR="00AE150F" w:rsidRDefault="00AE150F" w:rsidP="00AE150F">
            <w:pPr>
              <w:jc w:val="center"/>
            </w:pPr>
            <w:r>
              <w:t xml:space="preserve">Totale </w:t>
            </w:r>
          </w:p>
        </w:tc>
        <w:tc>
          <w:tcPr>
            <w:tcW w:w="3464" w:type="dxa"/>
          </w:tcPr>
          <w:p w:rsidR="00AE150F" w:rsidRDefault="00AE150F" w:rsidP="00AE150F">
            <w:pPr>
              <w:jc w:val="center"/>
            </w:pPr>
            <w:r>
              <w:t>Restauration rapide</w:t>
            </w:r>
          </w:p>
          <w:p w:rsidR="00AE150F" w:rsidRDefault="00AE150F" w:rsidP="00AE150F">
            <w:pPr>
              <w:jc w:val="center"/>
            </w:pPr>
          </w:p>
        </w:tc>
        <w:tc>
          <w:tcPr>
            <w:tcW w:w="3464" w:type="dxa"/>
          </w:tcPr>
          <w:p w:rsidR="00AE150F" w:rsidRDefault="00AE150F" w:rsidP="00AE150F">
            <w:pPr>
              <w:jc w:val="center"/>
            </w:pPr>
            <w:r>
              <w:t xml:space="preserve">Temps de sauvegarde plus long </w:t>
            </w:r>
          </w:p>
          <w:p w:rsidR="00AE150F" w:rsidRDefault="00AE150F" w:rsidP="00AE150F">
            <w:pPr>
              <w:jc w:val="center"/>
            </w:pPr>
            <w:r>
              <w:t xml:space="preserve">Nécessite une bande passante importante </w:t>
            </w:r>
          </w:p>
          <w:p w:rsidR="00AE150F" w:rsidRDefault="00AE150F" w:rsidP="00AE150F">
            <w:pPr>
              <w:jc w:val="center"/>
            </w:pPr>
            <w:r>
              <w:t xml:space="preserve">Fréquence de sauvegarde élevée </w:t>
            </w:r>
          </w:p>
        </w:tc>
      </w:tr>
      <w:tr w:rsidR="00AE150F" w:rsidTr="00AE150F">
        <w:trPr>
          <w:trHeight w:val="692"/>
        </w:trPr>
        <w:tc>
          <w:tcPr>
            <w:tcW w:w="3463" w:type="dxa"/>
          </w:tcPr>
          <w:p w:rsidR="00AE150F" w:rsidRDefault="00AE150F" w:rsidP="00AE150F">
            <w:pPr>
              <w:jc w:val="center"/>
            </w:pPr>
            <w:r>
              <w:t>Incrémentale</w:t>
            </w:r>
          </w:p>
        </w:tc>
        <w:tc>
          <w:tcPr>
            <w:tcW w:w="3464" w:type="dxa"/>
          </w:tcPr>
          <w:p w:rsidR="00AE150F" w:rsidRDefault="00AE150F" w:rsidP="00AE150F">
            <w:pPr>
              <w:jc w:val="center"/>
            </w:pPr>
            <w:r>
              <w:t xml:space="preserve">Moins de place pour le stockage </w:t>
            </w:r>
          </w:p>
          <w:p w:rsidR="00AE150F" w:rsidRDefault="00AE150F" w:rsidP="00AE150F">
            <w:pPr>
              <w:jc w:val="center"/>
            </w:pPr>
            <w:r>
              <w:t xml:space="preserve">Sauvegarde plus rapide </w:t>
            </w:r>
          </w:p>
          <w:p w:rsidR="00AE150F" w:rsidRDefault="00AE150F" w:rsidP="00AE150F">
            <w:pPr>
              <w:jc w:val="center"/>
            </w:pPr>
            <w:r>
              <w:t xml:space="preserve">Sauvegarde uniquement les données modifiées </w:t>
            </w:r>
          </w:p>
          <w:p w:rsidR="00AE150F" w:rsidRDefault="00AE150F" w:rsidP="00AE150F">
            <w:pPr>
              <w:jc w:val="center"/>
            </w:pPr>
            <w:r>
              <w:t>Sollicite beaucoup moins le réseau</w:t>
            </w:r>
          </w:p>
        </w:tc>
        <w:tc>
          <w:tcPr>
            <w:tcW w:w="3464" w:type="dxa"/>
          </w:tcPr>
          <w:p w:rsidR="00AE150F" w:rsidRDefault="00AE150F" w:rsidP="00AE150F">
            <w:pPr>
              <w:jc w:val="center"/>
            </w:pPr>
            <w:r>
              <w:t>Restauration plus longue</w:t>
            </w:r>
          </w:p>
          <w:p w:rsidR="00AE150F" w:rsidRDefault="00AE150F" w:rsidP="00AE150F">
            <w:pPr>
              <w:jc w:val="center"/>
            </w:pPr>
            <w:r>
              <w:t xml:space="preserve">Stratégie de restauration plus complexe </w:t>
            </w:r>
          </w:p>
          <w:p w:rsidR="00AE150F" w:rsidRDefault="00AE150F" w:rsidP="00AE150F">
            <w:pPr>
              <w:jc w:val="center"/>
            </w:pPr>
          </w:p>
        </w:tc>
      </w:tr>
      <w:tr w:rsidR="00AE150F" w:rsidRPr="002010B8" w:rsidTr="00AE150F">
        <w:trPr>
          <w:trHeight w:val="655"/>
        </w:trPr>
        <w:tc>
          <w:tcPr>
            <w:tcW w:w="3463" w:type="dxa"/>
          </w:tcPr>
          <w:p w:rsidR="00AE150F" w:rsidRPr="00DC4EA5" w:rsidRDefault="00AE150F" w:rsidP="00AE150F">
            <w:pPr>
              <w:jc w:val="center"/>
            </w:pPr>
            <w:r w:rsidRPr="00DC4EA5">
              <w:t>Différentielle</w:t>
            </w:r>
          </w:p>
        </w:tc>
        <w:tc>
          <w:tcPr>
            <w:tcW w:w="3464" w:type="dxa"/>
          </w:tcPr>
          <w:p w:rsidR="00AE150F" w:rsidRPr="00DC4EA5" w:rsidRDefault="002010B8" w:rsidP="00AE150F">
            <w:pPr>
              <w:jc w:val="center"/>
            </w:pPr>
            <w:r w:rsidRPr="00DC4EA5">
              <w:t>Beaucoup plus rapide que la totale</w:t>
            </w:r>
          </w:p>
          <w:p w:rsidR="002010B8" w:rsidRPr="00DC4EA5" w:rsidRDefault="002010B8" w:rsidP="00AE150F">
            <w:pPr>
              <w:jc w:val="center"/>
            </w:pPr>
            <w:r w:rsidRPr="00DC4EA5">
              <w:t xml:space="preserve">Economie de stockage </w:t>
            </w:r>
          </w:p>
          <w:p w:rsidR="002010B8" w:rsidRPr="00DC4EA5" w:rsidRDefault="002010B8" w:rsidP="00AE150F">
            <w:pPr>
              <w:jc w:val="center"/>
            </w:pPr>
            <w:r w:rsidRPr="00DC4EA5">
              <w:t xml:space="preserve">Sollicite moins de réseau que la totale </w:t>
            </w:r>
          </w:p>
          <w:p w:rsidR="002010B8" w:rsidRPr="00DC4EA5" w:rsidRDefault="002010B8" w:rsidP="002010B8">
            <w:r w:rsidRPr="00DC4EA5">
              <w:t>Sauvegarde plus simple que l’incrémentale</w:t>
            </w:r>
          </w:p>
          <w:p w:rsidR="002010B8" w:rsidRDefault="002010B8" w:rsidP="002010B8">
            <w:pPr>
              <w:rPr>
                <w:b/>
                <w:bCs/>
              </w:rPr>
            </w:pPr>
          </w:p>
          <w:p w:rsidR="002010B8" w:rsidRPr="00A4439A" w:rsidRDefault="002010B8" w:rsidP="002010B8">
            <w:r w:rsidRPr="002010B8">
              <w:rPr>
                <w:b/>
                <w:bCs/>
              </w:rPr>
              <w:t xml:space="preserve"> </w:t>
            </w:r>
            <w:r w:rsidRPr="002010B8">
              <w:rPr>
                <w:b/>
                <w:bCs/>
              </w:rPr>
              <w:t>Remarque :</w:t>
            </w:r>
            <w:r>
              <w:t xml:space="preserve"> S’il existe beaucoup de changement sur les fichiers, des sauvegardes de ce type (différentiel) peuvent prendre plus de temps que les sauvegardes incrémentales </w:t>
            </w:r>
          </w:p>
          <w:p w:rsidR="002010B8" w:rsidRPr="002010B8" w:rsidRDefault="002010B8" w:rsidP="00AE150F">
            <w:pPr>
              <w:jc w:val="center"/>
              <w:rPr>
                <w:b/>
                <w:bCs/>
              </w:rPr>
            </w:pPr>
          </w:p>
        </w:tc>
        <w:tc>
          <w:tcPr>
            <w:tcW w:w="3464" w:type="dxa"/>
          </w:tcPr>
          <w:p w:rsidR="00AE150F" w:rsidRPr="00DC4EA5" w:rsidRDefault="002010B8" w:rsidP="00AE150F">
            <w:pPr>
              <w:jc w:val="center"/>
            </w:pPr>
            <w:r w:rsidRPr="00DC4EA5">
              <w:t>Beaucoup plus longue que l’incrémentale</w:t>
            </w:r>
          </w:p>
          <w:p w:rsidR="002010B8" w:rsidRPr="002010B8" w:rsidRDefault="002010B8" w:rsidP="00AE150F">
            <w:pPr>
              <w:jc w:val="center"/>
              <w:rPr>
                <w:b/>
                <w:bCs/>
              </w:rPr>
            </w:pPr>
            <w:r w:rsidRPr="00DC4EA5">
              <w:t>Sollicite plus que l’incrémentale</w:t>
            </w:r>
          </w:p>
        </w:tc>
      </w:tr>
    </w:tbl>
    <w:p w:rsidR="004E599F" w:rsidRDefault="004E599F" w:rsidP="004E599F"/>
    <w:p w:rsidR="004E599F" w:rsidRPr="004E599F" w:rsidRDefault="004E599F" w:rsidP="004E599F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t xml:space="preserve"> </w:t>
      </w:r>
      <w:r w:rsidRPr="004E599F">
        <w:rPr>
          <w:sz w:val="28"/>
          <w:szCs w:val="28"/>
        </w:rPr>
        <w:t>Les différents … :</w:t>
      </w:r>
    </w:p>
    <w:p w:rsidR="00485198" w:rsidRDefault="004E599F" w:rsidP="004E599F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Support optique : DVD, CD / Bande magnétique : cartouche, disque dur / </w:t>
      </w:r>
    </w:p>
    <w:p w:rsidR="00485198" w:rsidRDefault="00485198" w:rsidP="00485198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Les cartouches se présentent sous plusieurs formats : </w:t>
      </w:r>
    </w:p>
    <w:p w:rsidR="00485198" w:rsidRDefault="00485198" w:rsidP="00485198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DAT : Digital Audio T</w:t>
      </w:r>
      <w:r w:rsidR="004A0CDD">
        <w:rPr>
          <w:sz w:val="28"/>
          <w:szCs w:val="28"/>
        </w:rPr>
        <w:t>a</w:t>
      </w:r>
      <w:r>
        <w:rPr>
          <w:sz w:val="28"/>
          <w:szCs w:val="28"/>
        </w:rPr>
        <w:t xml:space="preserve">pe &gt; ils sont utilisés sur les petits serveurs </w:t>
      </w:r>
      <w:r w:rsidR="002A0C19">
        <w:rPr>
          <w:sz w:val="28"/>
          <w:szCs w:val="28"/>
        </w:rPr>
        <w:t>(NAS)</w:t>
      </w:r>
    </w:p>
    <w:p w:rsidR="004E599F" w:rsidRDefault="00485198" w:rsidP="00485198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DLT / SDLT : Super Digital Linear Tape &gt; Pour les serveurs de </w:t>
      </w:r>
      <w:r w:rsidR="002A0C19">
        <w:rPr>
          <w:sz w:val="28"/>
          <w:szCs w:val="28"/>
        </w:rPr>
        <w:t>moyenne capacité</w:t>
      </w:r>
      <w:r>
        <w:rPr>
          <w:sz w:val="28"/>
          <w:szCs w:val="28"/>
        </w:rPr>
        <w:t xml:space="preserve"> </w:t>
      </w:r>
      <w:r w:rsidR="002A0C19">
        <w:rPr>
          <w:sz w:val="28"/>
          <w:szCs w:val="28"/>
        </w:rPr>
        <w:t>(NAS)</w:t>
      </w:r>
    </w:p>
    <w:p w:rsidR="00485198" w:rsidRDefault="002A0C19" w:rsidP="00485198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LTO : Linear Tape Open &gt; grosse architecture de serveur (SAN) </w:t>
      </w:r>
    </w:p>
    <w:p w:rsidR="002A0C19" w:rsidRDefault="002A0C19" w:rsidP="00485198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WHOM : Write Once Red Many : 3</w:t>
      </w:r>
      <w:r w:rsidRPr="002A0C19"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génération de la LTO </w:t>
      </w:r>
    </w:p>
    <w:p w:rsidR="00E512EB" w:rsidRDefault="00404E77" w:rsidP="00E512EB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SAS : Serial Attacked SCSI</w:t>
      </w:r>
      <w:r w:rsidR="00E512EB">
        <w:rPr>
          <w:sz w:val="28"/>
          <w:szCs w:val="28"/>
        </w:rPr>
        <w:t xml:space="preserve"> &gt; C’est une technique d’interface pour disque dur. Elle constitue une évolution des bus SCSI en termes de performance et apporte le mode de transmission en série de l’interface sata.</w:t>
      </w:r>
    </w:p>
    <w:p w:rsidR="001A729A" w:rsidRDefault="001A729A" w:rsidP="001A729A">
      <w:pPr>
        <w:rPr>
          <w:sz w:val="28"/>
          <w:szCs w:val="28"/>
        </w:rPr>
      </w:pPr>
    </w:p>
    <w:p w:rsidR="001A729A" w:rsidRDefault="001A729A" w:rsidP="001A729A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729A" w:rsidRDefault="001A729A" w:rsidP="001A729A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1A729A">
        <w:rPr>
          <w:sz w:val="28"/>
          <w:szCs w:val="28"/>
        </w:rPr>
        <w:t xml:space="preserve">Le coût total des cartouches nécessaire sur un an </w:t>
      </w:r>
    </w:p>
    <w:p w:rsidR="001A729A" w:rsidRDefault="001A729A" w:rsidP="001A729A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La capacité de stockage </w:t>
      </w:r>
    </w:p>
    <w:p w:rsidR="001A729A" w:rsidRDefault="001A729A" w:rsidP="001A729A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Les technologies et performances associés </w:t>
      </w:r>
    </w:p>
    <w:p w:rsidR="001A729A" w:rsidRDefault="00DF57F8" w:rsidP="001A729A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La durée de vie </w:t>
      </w:r>
    </w:p>
    <w:p w:rsidR="003A62E4" w:rsidRDefault="003A62E4" w:rsidP="001A729A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Taux de </w:t>
      </w:r>
      <w:r w:rsidR="004C4331">
        <w:rPr>
          <w:sz w:val="28"/>
          <w:szCs w:val="28"/>
        </w:rPr>
        <w:t>transfert</w:t>
      </w:r>
      <w:r>
        <w:rPr>
          <w:sz w:val="28"/>
          <w:szCs w:val="28"/>
        </w:rPr>
        <w:t xml:space="preserve"> </w:t>
      </w:r>
      <w:r w:rsidR="004C4331">
        <w:rPr>
          <w:sz w:val="28"/>
          <w:szCs w:val="28"/>
        </w:rPr>
        <w:t>(débit)</w:t>
      </w:r>
    </w:p>
    <w:p w:rsidR="00804661" w:rsidRDefault="00804661" w:rsidP="001A729A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Compatibilité avec les technologies existantes </w:t>
      </w:r>
    </w:p>
    <w:p w:rsidR="004C4331" w:rsidRPr="001A729A" w:rsidRDefault="004C4331" w:rsidP="001A729A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Possibilité de compression ou pas </w:t>
      </w:r>
    </w:p>
    <w:sectPr w:rsidR="004C4331" w:rsidRPr="001A7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354B0"/>
    <w:multiLevelType w:val="hybridMultilevel"/>
    <w:tmpl w:val="0AA6DDBA"/>
    <w:lvl w:ilvl="0" w:tplc="E53846C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6238A5"/>
    <w:multiLevelType w:val="hybridMultilevel"/>
    <w:tmpl w:val="2B0499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E18BF"/>
    <w:multiLevelType w:val="hybridMultilevel"/>
    <w:tmpl w:val="A09C27D8"/>
    <w:lvl w:ilvl="0" w:tplc="27CC077E">
      <w:start w:val="8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336599">
    <w:abstractNumId w:val="1"/>
  </w:num>
  <w:num w:numId="2" w16cid:durableId="912082944">
    <w:abstractNumId w:val="0"/>
  </w:num>
  <w:num w:numId="3" w16cid:durableId="2031225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03"/>
    <w:rsid w:val="001A729A"/>
    <w:rsid w:val="001F4E6C"/>
    <w:rsid w:val="002010B8"/>
    <w:rsid w:val="002A0C19"/>
    <w:rsid w:val="002E352C"/>
    <w:rsid w:val="003A62E4"/>
    <w:rsid w:val="00404E77"/>
    <w:rsid w:val="004065AD"/>
    <w:rsid w:val="00415707"/>
    <w:rsid w:val="00485198"/>
    <w:rsid w:val="004A0CDD"/>
    <w:rsid w:val="004A7E05"/>
    <w:rsid w:val="004C4331"/>
    <w:rsid w:val="004E599F"/>
    <w:rsid w:val="00525D8A"/>
    <w:rsid w:val="005A07FC"/>
    <w:rsid w:val="00721F84"/>
    <w:rsid w:val="00724E75"/>
    <w:rsid w:val="00796519"/>
    <w:rsid w:val="00804661"/>
    <w:rsid w:val="0084680B"/>
    <w:rsid w:val="008A4CFC"/>
    <w:rsid w:val="009619A0"/>
    <w:rsid w:val="00A4439A"/>
    <w:rsid w:val="00AE150F"/>
    <w:rsid w:val="00BE7E24"/>
    <w:rsid w:val="00CB281D"/>
    <w:rsid w:val="00DC4EA5"/>
    <w:rsid w:val="00DE59F1"/>
    <w:rsid w:val="00DF57F8"/>
    <w:rsid w:val="00E512EB"/>
    <w:rsid w:val="00E87803"/>
    <w:rsid w:val="00F574DE"/>
    <w:rsid w:val="00FD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50FCE"/>
  <w15:chartTrackingRefBased/>
  <w15:docId w15:val="{992C8E16-3D92-420A-B84C-2881B4C6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7803"/>
    <w:pPr>
      <w:ind w:left="720"/>
      <w:contextualSpacing/>
    </w:pPr>
  </w:style>
  <w:style w:type="table" w:styleId="Grilledutableau">
    <w:name w:val="Table Grid"/>
    <w:basedOn w:val="TableauNormal"/>
    <w:uiPriority w:val="39"/>
    <w:rsid w:val="00AE1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938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Blondeau</dc:creator>
  <cp:keywords/>
  <dc:description/>
  <cp:lastModifiedBy>Joan Blondeau</cp:lastModifiedBy>
  <cp:revision>24</cp:revision>
  <dcterms:created xsi:type="dcterms:W3CDTF">2023-09-27T13:14:00Z</dcterms:created>
  <dcterms:modified xsi:type="dcterms:W3CDTF">2023-10-04T14:14:00Z</dcterms:modified>
</cp:coreProperties>
</file>